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CF" w:rsidRPr="00BE1AFB" w:rsidRDefault="000B2ECF" w:rsidP="00BE1AFB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  <w:r w:rsidRPr="00BE1AF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Liste des productions scientifiques</w:t>
      </w:r>
      <w:r w:rsidRPr="00BE1AFB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                    </w:t>
      </w:r>
      <w:r w:rsidR="00BE1AFB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      </w:t>
      </w:r>
      <w:r w:rsidRPr="00BE1AFB">
        <w:rPr>
          <w:rFonts w:ascii="Courier New" w:hAnsi="Courier New" w:cs="Courier New"/>
          <w:b/>
          <w:bCs/>
          <w:color w:val="FF0000"/>
          <w:sz w:val="36"/>
          <w:szCs w:val="36"/>
        </w:rPr>
        <w:t>(publication, communication,....)</w:t>
      </w:r>
    </w:p>
    <w:p w:rsidR="000B2ECF" w:rsidRDefault="000B2ECF" w:rsidP="00D374C4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</w:pPr>
      <w:r w:rsidRPr="00BE1AF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Année </w:t>
      </w:r>
      <w:r w:rsidR="00ED5852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20</w:t>
      </w:r>
      <w:proofErr w:type="gramStart"/>
      <w:r w:rsidR="00ED5852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..</w:t>
      </w:r>
      <w:proofErr w:type="gramEnd"/>
    </w:p>
    <w:p w:rsidR="00D374C4" w:rsidRPr="00BE1AFB" w:rsidRDefault="00D374C4" w:rsidP="00D374C4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</w:p>
    <w:p w:rsidR="000B2ECF" w:rsidRPr="00BE1AFB" w:rsidRDefault="000B2ECF" w:rsidP="00E90BE0">
      <w:pPr>
        <w:rPr>
          <w:rFonts w:ascii="Courier New" w:hAnsi="Courier New" w:cs="Courier New"/>
          <w:i/>
          <w:i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40"/>
          <w:szCs w:val="40"/>
        </w:rPr>
        <w:t xml:space="preserve"> </w:t>
      </w:r>
      <w:r w:rsidRPr="00BE1AFB">
        <w:rPr>
          <w:rFonts w:ascii="Courier New" w:hAnsi="Courier New" w:cs="Courier New"/>
          <w:i/>
          <w:iCs/>
          <w:color w:val="FF0000"/>
          <w:sz w:val="28"/>
          <w:szCs w:val="28"/>
        </w:rPr>
        <w:t>LABORATOIRE</w:t>
      </w:r>
      <w:r w:rsidRPr="00BE1AFB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:</w:t>
      </w:r>
      <w:r w:rsidR="00E90BE0" w:rsidRPr="00E90BE0">
        <w:t xml:space="preserve"> </w:t>
      </w:r>
      <w:r w:rsidR="00E90BE0" w:rsidRPr="00E90BE0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Laboratoire de Génie Electrique de Guelma</w:t>
      </w:r>
    </w:p>
    <w:p w:rsidR="000B2ECF" w:rsidRPr="000B2ECF" w:rsidRDefault="00BE1AFB" w:rsidP="009B4C5A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  <w:r>
        <w:rPr>
          <w:rFonts w:ascii="Courier New" w:hAnsi="Courier New" w:cs="Courier New"/>
          <w:i/>
          <w:iCs/>
          <w:color w:val="FF0000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2943"/>
        <w:gridCol w:w="1985"/>
        <w:gridCol w:w="3118"/>
        <w:gridCol w:w="1418"/>
        <w:gridCol w:w="1701"/>
        <w:gridCol w:w="2268"/>
        <w:gridCol w:w="2268"/>
      </w:tblGrid>
      <w:tr w:rsidR="000B2ECF" w:rsidTr="004B5CEF">
        <w:tc>
          <w:tcPr>
            <w:tcW w:w="15701" w:type="dxa"/>
            <w:gridSpan w:val="7"/>
            <w:shd w:val="clear" w:color="auto" w:fill="FDE9D9" w:themeFill="accent6" w:themeFillTint="33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106A3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  <w:t>SPECIALITE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36"/>
                <w:szCs w:val="36"/>
              </w:rPr>
              <w:t>:</w:t>
            </w:r>
            <w:r w:rsidR="00E90BE0">
              <w:t xml:space="preserve"> </w:t>
            </w:r>
            <w:r w:rsidR="00E90BE0" w:rsidRPr="00E90BE0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  <w:t>Electrotechnique</w:t>
            </w:r>
          </w:p>
        </w:tc>
      </w:tr>
      <w:tr w:rsidR="000B2ECF" w:rsidTr="004B5CEF">
        <w:tc>
          <w:tcPr>
            <w:tcW w:w="15701" w:type="dxa"/>
            <w:gridSpan w:val="7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Publications Internationales </w:t>
            </w:r>
          </w:p>
        </w:tc>
      </w:tr>
      <w:tr w:rsidR="000B2ECF" w:rsidTr="003F3DB3">
        <w:trPr>
          <w:trHeight w:val="440"/>
        </w:trPr>
        <w:tc>
          <w:tcPr>
            <w:tcW w:w="2943" w:type="dxa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  <w:t>Titre</w:t>
            </w:r>
          </w:p>
        </w:tc>
        <w:tc>
          <w:tcPr>
            <w:tcW w:w="1985" w:type="dxa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  <w:t>Auteurs</w:t>
            </w:r>
          </w:p>
        </w:tc>
        <w:tc>
          <w:tcPr>
            <w:tcW w:w="3118" w:type="dxa"/>
          </w:tcPr>
          <w:p w:rsidR="003F3DB3" w:rsidRPr="00ED4BA9" w:rsidRDefault="003F3DB3" w:rsidP="003F3DB3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ED4BA9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-Revue pour les</w:t>
            </w:r>
          </w:p>
          <w:p w:rsidR="003F3DB3" w:rsidRPr="00ED4BA9" w:rsidRDefault="003F3DB3" w:rsidP="003F3DB3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 xml:space="preserve">  </w:t>
            </w:r>
            <w:r w:rsidRPr="00ED4BA9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publications</w:t>
            </w:r>
          </w:p>
          <w:p w:rsidR="000B2ECF" w:rsidRPr="00C27725" w:rsidRDefault="003F3DB3" w:rsidP="003F3DB3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ED4BA9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 xml:space="preserve">-Intitulé de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 xml:space="preserve">  </w:t>
            </w:r>
            <w:r w:rsidRPr="00ED4BA9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manifestation pour les communications</w:t>
            </w:r>
          </w:p>
        </w:tc>
        <w:tc>
          <w:tcPr>
            <w:tcW w:w="1418" w:type="dxa"/>
          </w:tcPr>
          <w:p w:rsidR="000B2ECF" w:rsidRPr="00C27725" w:rsidRDefault="00BE1AFB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  <w:t>Année</w:t>
            </w:r>
          </w:p>
        </w:tc>
        <w:tc>
          <w:tcPr>
            <w:tcW w:w="1701" w:type="dxa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  <w:t>Volume</w:t>
            </w:r>
          </w:p>
        </w:tc>
        <w:tc>
          <w:tcPr>
            <w:tcW w:w="2268" w:type="dxa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  <w:t>Page</w:t>
            </w:r>
          </w:p>
        </w:tc>
        <w:tc>
          <w:tcPr>
            <w:tcW w:w="2268" w:type="dxa"/>
          </w:tcPr>
          <w:p w:rsidR="000B2ECF" w:rsidRPr="00C27725" w:rsidRDefault="0021590C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8"/>
                <w:szCs w:val="28"/>
              </w:rPr>
              <w:t>URL</w:t>
            </w:r>
          </w:p>
        </w:tc>
      </w:tr>
      <w:tr w:rsidR="000B2ECF" w:rsidRPr="00ED5852" w:rsidTr="003F3DB3">
        <w:tc>
          <w:tcPr>
            <w:tcW w:w="2943" w:type="dxa"/>
          </w:tcPr>
          <w:p w:rsidR="000B2ECF" w:rsidRPr="008B4022" w:rsidRDefault="000B2ECF" w:rsidP="00ED5852">
            <w:pPr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D374C4" w:rsidRPr="008B4022" w:rsidRDefault="00D374C4" w:rsidP="00ED5852">
            <w:pPr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3118" w:type="dxa"/>
          </w:tcPr>
          <w:p w:rsidR="000B2ECF" w:rsidRPr="008B4022" w:rsidRDefault="000B2ECF" w:rsidP="00FF5492">
            <w:pPr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0B2ECF" w:rsidRPr="008B4022" w:rsidRDefault="000B2ECF" w:rsidP="005F6974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0B2ECF" w:rsidRPr="008B4022" w:rsidRDefault="000B2ECF" w:rsidP="005F6974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0B2ECF" w:rsidRPr="008B4022" w:rsidRDefault="000B2ECF" w:rsidP="005F6974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0B2ECF" w:rsidRPr="00187F6B" w:rsidRDefault="000B2ECF" w:rsidP="000A5B70">
            <w:pPr>
              <w:rPr>
                <w:i/>
                <w:iCs/>
                <w:color w:val="0000FF"/>
                <w:u w:val="single"/>
                <w:lang w:val="en-US"/>
              </w:rPr>
            </w:pPr>
          </w:p>
          <w:p w:rsidR="00FF5492" w:rsidRPr="00187F6B" w:rsidRDefault="00FF5492" w:rsidP="000A5B70">
            <w:pPr>
              <w:rPr>
                <w:i/>
                <w:iCs/>
                <w:color w:val="0000FF"/>
                <w:u w:val="single"/>
                <w:lang w:val="en-US"/>
              </w:rPr>
            </w:pPr>
          </w:p>
        </w:tc>
      </w:tr>
      <w:tr w:rsidR="00D27B44" w:rsidRPr="0029529F" w:rsidTr="004B5CEF">
        <w:tc>
          <w:tcPr>
            <w:tcW w:w="15701" w:type="dxa"/>
            <w:gridSpan w:val="7"/>
          </w:tcPr>
          <w:p w:rsidR="00D27B44" w:rsidRPr="00C27725" w:rsidRDefault="00D27B44" w:rsidP="00D27B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Publications nationales </w:t>
            </w:r>
          </w:p>
        </w:tc>
      </w:tr>
      <w:tr w:rsidR="00D27B44" w:rsidRPr="00ED5852" w:rsidTr="003F3DB3">
        <w:tc>
          <w:tcPr>
            <w:tcW w:w="2943" w:type="dxa"/>
          </w:tcPr>
          <w:p w:rsidR="00D27B44" w:rsidRPr="00ED5852" w:rsidRDefault="00D27B44" w:rsidP="00ED5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11111"/>
                <w:shd w:val="clear" w:color="auto" w:fill="FFFFFF"/>
              </w:rPr>
            </w:pPr>
          </w:p>
        </w:tc>
        <w:tc>
          <w:tcPr>
            <w:tcW w:w="1985" w:type="dxa"/>
          </w:tcPr>
          <w:p w:rsidR="00D27B44" w:rsidRPr="008B4022" w:rsidRDefault="00D27B44" w:rsidP="00ED5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3118" w:type="dxa"/>
          </w:tcPr>
          <w:p w:rsidR="00D27B44" w:rsidRPr="00ED5852" w:rsidRDefault="00D27B44" w:rsidP="00ED5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11111"/>
                <w:shd w:val="clear" w:color="auto" w:fill="FFFFFF"/>
              </w:rPr>
            </w:pPr>
          </w:p>
        </w:tc>
        <w:tc>
          <w:tcPr>
            <w:tcW w:w="1418" w:type="dxa"/>
          </w:tcPr>
          <w:p w:rsidR="00D27B44" w:rsidRPr="008B4022" w:rsidRDefault="00D27B44" w:rsidP="00ED585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D27B44" w:rsidRPr="008B4022" w:rsidRDefault="00D27B44" w:rsidP="005F69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D27B44" w:rsidRPr="008B4022" w:rsidRDefault="00D27B44" w:rsidP="005F69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D27B44" w:rsidRPr="00187F6B" w:rsidRDefault="00D27B44" w:rsidP="005F6974">
            <w:pPr>
              <w:rPr>
                <w:i/>
                <w:iCs/>
                <w:color w:val="0000FF"/>
                <w:u w:val="single"/>
                <w:lang w:val="en-US"/>
              </w:rPr>
            </w:pPr>
          </w:p>
        </w:tc>
      </w:tr>
      <w:tr w:rsidR="00D27B44" w:rsidRPr="00BF304C" w:rsidTr="004B5CEF">
        <w:tc>
          <w:tcPr>
            <w:tcW w:w="15701" w:type="dxa"/>
            <w:gridSpan w:val="7"/>
          </w:tcPr>
          <w:p w:rsidR="00D27B44" w:rsidRPr="00C27725" w:rsidRDefault="00D27B44" w:rsidP="00D27B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Communications Internationales </w:t>
            </w:r>
          </w:p>
        </w:tc>
      </w:tr>
      <w:tr w:rsidR="00D27B44" w:rsidRPr="00ED5852" w:rsidTr="003F3DB3">
        <w:tc>
          <w:tcPr>
            <w:tcW w:w="2943" w:type="dxa"/>
          </w:tcPr>
          <w:p w:rsidR="00D27B44" w:rsidRPr="005F6974" w:rsidRDefault="00D27B44" w:rsidP="005F69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D27B44" w:rsidRPr="005F6974" w:rsidRDefault="00D27B44" w:rsidP="005F69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3118" w:type="dxa"/>
          </w:tcPr>
          <w:p w:rsidR="00D27B44" w:rsidRPr="005F6974" w:rsidRDefault="00D27B44" w:rsidP="005F69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D27B44" w:rsidRPr="005F6974" w:rsidRDefault="00D27B44" w:rsidP="005F69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D27B44" w:rsidRPr="005F6974" w:rsidRDefault="00D27B44" w:rsidP="005F69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D27B44" w:rsidRPr="005F6974" w:rsidRDefault="00D27B44" w:rsidP="005F69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D27B44" w:rsidRPr="003E0A32" w:rsidRDefault="00D27B44" w:rsidP="00D27B44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  <w:lang w:val="en-US"/>
              </w:rPr>
            </w:pPr>
          </w:p>
        </w:tc>
      </w:tr>
      <w:tr w:rsidR="00D27B44" w:rsidRPr="0029529F" w:rsidTr="004B5CEF">
        <w:tc>
          <w:tcPr>
            <w:tcW w:w="15701" w:type="dxa"/>
            <w:gridSpan w:val="7"/>
          </w:tcPr>
          <w:p w:rsidR="00D27B44" w:rsidRPr="00C27725" w:rsidRDefault="00D27B44" w:rsidP="00D27B4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Communications nationales </w:t>
            </w:r>
          </w:p>
        </w:tc>
      </w:tr>
      <w:tr w:rsidR="00756A65" w:rsidRPr="00467A1B" w:rsidTr="001135EC">
        <w:tc>
          <w:tcPr>
            <w:tcW w:w="2943" w:type="dxa"/>
            <w:vAlign w:val="center"/>
          </w:tcPr>
          <w:p w:rsidR="00ED5852" w:rsidRPr="00ED5852" w:rsidRDefault="00ED5852" w:rsidP="00ED5852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</w:rPr>
            </w:pPr>
          </w:p>
          <w:p w:rsidR="00756A65" w:rsidRPr="00ED5852" w:rsidRDefault="00756A65" w:rsidP="00756A65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756A65" w:rsidRPr="00ED5852" w:rsidRDefault="00756A65" w:rsidP="00756A65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756A65" w:rsidRPr="005F6974" w:rsidRDefault="00756A65" w:rsidP="00756A65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56A65" w:rsidRPr="005F6974" w:rsidRDefault="00756A65" w:rsidP="005F6974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56A65" w:rsidRPr="005F6974" w:rsidRDefault="00756A65" w:rsidP="005F6974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56A65" w:rsidRPr="005F6974" w:rsidRDefault="00756A65" w:rsidP="005F6974">
            <w:pPr>
              <w:jc w:val="center"/>
              <w:rPr>
                <w:rFonts w:asciiTheme="majorBidi" w:hAnsiTheme="majorBidi" w:cstheme="majorBidi"/>
                <w:color w:val="111111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56A65" w:rsidRPr="00915952" w:rsidRDefault="00756A65" w:rsidP="00756A65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</w:tr>
    </w:tbl>
    <w:p w:rsidR="00CA3401" w:rsidRPr="00A8446F" w:rsidRDefault="00CA3401" w:rsidP="00755835">
      <w:pPr>
        <w:rPr>
          <w:rFonts w:ascii="Courier New" w:hAnsi="Courier New" w:cs="Courier New"/>
          <w:color w:val="0000FF"/>
          <w:sz w:val="32"/>
          <w:szCs w:val="32"/>
        </w:rPr>
      </w:pPr>
    </w:p>
    <w:sectPr w:rsidR="00CA3401" w:rsidRPr="00A8446F" w:rsidSect="006106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D2"/>
    <w:multiLevelType w:val="hybridMultilevel"/>
    <w:tmpl w:val="0F34AB68"/>
    <w:lvl w:ilvl="0" w:tplc="38D6C62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B63AB"/>
    <w:multiLevelType w:val="hybridMultilevel"/>
    <w:tmpl w:val="F98648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A25"/>
    <w:multiLevelType w:val="hybridMultilevel"/>
    <w:tmpl w:val="6706D412"/>
    <w:lvl w:ilvl="0" w:tplc="6EE0E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5BF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DB8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B05"/>
    <w:multiLevelType w:val="hybridMultilevel"/>
    <w:tmpl w:val="A0D0F866"/>
    <w:lvl w:ilvl="0" w:tplc="2E62A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83"/>
    <w:multiLevelType w:val="hybridMultilevel"/>
    <w:tmpl w:val="66ECE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D6C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0C34"/>
    <w:multiLevelType w:val="hybridMultilevel"/>
    <w:tmpl w:val="97F2C554"/>
    <w:lvl w:ilvl="0" w:tplc="A016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3E26"/>
    <w:multiLevelType w:val="hybridMultilevel"/>
    <w:tmpl w:val="E78098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5080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7F4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45FA"/>
    <w:multiLevelType w:val="multilevel"/>
    <w:tmpl w:val="957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B51A2"/>
    <w:multiLevelType w:val="hybridMultilevel"/>
    <w:tmpl w:val="132A7EE6"/>
    <w:lvl w:ilvl="0" w:tplc="659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700AC"/>
    <w:multiLevelType w:val="hybridMultilevel"/>
    <w:tmpl w:val="128CC300"/>
    <w:lvl w:ilvl="0" w:tplc="4E5A5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4747"/>
    <w:multiLevelType w:val="multilevel"/>
    <w:tmpl w:val="5E0A0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3560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116"/>
    <w:multiLevelType w:val="hybridMultilevel"/>
    <w:tmpl w:val="7C02FE66"/>
    <w:lvl w:ilvl="0" w:tplc="39748374">
      <w:start w:val="28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80C2C"/>
    <w:multiLevelType w:val="hybridMultilevel"/>
    <w:tmpl w:val="CD7EFC4C"/>
    <w:lvl w:ilvl="0" w:tplc="4CF4AB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94820"/>
    <w:multiLevelType w:val="hybridMultilevel"/>
    <w:tmpl w:val="FC60A4DA"/>
    <w:lvl w:ilvl="0" w:tplc="A02C4C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43F2A"/>
    <w:multiLevelType w:val="hybridMultilevel"/>
    <w:tmpl w:val="9FE0DC5A"/>
    <w:lvl w:ilvl="0" w:tplc="2618E0F6">
      <w:start w:val="1"/>
      <w:numFmt w:val="decimal"/>
      <w:lvlText w:val="[%1]"/>
      <w:lvlJc w:val="left"/>
      <w:pPr>
        <w:ind w:left="502" w:hanging="360"/>
      </w:pPr>
      <w:rPr>
        <w:b w:val="0"/>
        <w:bCs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18" w:hanging="360"/>
      </w:pPr>
    </w:lvl>
    <w:lvl w:ilvl="2" w:tplc="040C001B" w:tentative="1">
      <w:start w:val="1"/>
      <w:numFmt w:val="lowerRoman"/>
      <w:lvlText w:val="%3."/>
      <w:lvlJc w:val="right"/>
      <w:pPr>
        <w:ind w:left="2738" w:hanging="180"/>
      </w:pPr>
    </w:lvl>
    <w:lvl w:ilvl="3" w:tplc="040C000F" w:tentative="1">
      <w:start w:val="1"/>
      <w:numFmt w:val="decimal"/>
      <w:lvlText w:val="%4."/>
      <w:lvlJc w:val="left"/>
      <w:pPr>
        <w:ind w:left="3458" w:hanging="360"/>
      </w:pPr>
    </w:lvl>
    <w:lvl w:ilvl="4" w:tplc="040C0019" w:tentative="1">
      <w:start w:val="1"/>
      <w:numFmt w:val="lowerLetter"/>
      <w:lvlText w:val="%5."/>
      <w:lvlJc w:val="left"/>
      <w:pPr>
        <w:ind w:left="4178" w:hanging="360"/>
      </w:pPr>
    </w:lvl>
    <w:lvl w:ilvl="5" w:tplc="040C001B" w:tentative="1">
      <w:start w:val="1"/>
      <w:numFmt w:val="lowerRoman"/>
      <w:lvlText w:val="%6."/>
      <w:lvlJc w:val="right"/>
      <w:pPr>
        <w:ind w:left="4898" w:hanging="180"/>
      </w:pPr>
    </w:lvl>
    <w:lvl w:ilvl="6" w:tplc="040C000F" w:tentative="1">
      <w:start w:val="1"/>
      <w:numFmt w:val="decimal"/>
      <w:lvlText w:val="%7."/>
      <w:lvlJc w:val="left"/>
      <w:pPr>
        <w:ind w:left="5618" w:hanging="360"/>
      </w:pPr>
    </w:lvl>
    <w:lvl w:ilvl="7" w:tplc="040C0019" w:tentative="1">
      <w:start w:val="1"/>
      <w:numFmt w:val="lowerLetter"/>
      <w:lvlText w:val="%8."/>
      <w:lvlJc w:val="left"/>
      <w:pPr>
        <w:ind w:left="6338" w:hanging="360"/>
      </w:pPr>
    </w:lvl>
    <w:lvl w:ilvl="8" w:tplc="04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>
    <w:nsid w:val="7BAE0C72"/>
    <w:multiLevelType w:val="hybridMultilevel"/>
    <w:tmpl w:val="BC42CBDC"/>
    <w:lvl w:ilvl="0" w:tplc="333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5"/>
  </w:num>
  <w:num w:numId="11">
    <w:abstractNumId w:val="21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7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C1098"/>
    <w:rsid w:val="000078AA"/>
    <w:rsid w:val="00013D8D"/>
    <w:rsid w:val="000147A5"/>
    <w:rsid w:val="00015AE5"/>
    <w:rsid w:val="00017DAE"/>
    <w:rsid w:val="00021496"/>
    <w:rsid w:val="00021BE2"/>
    <w:rsid w:val="000222E0"/>
    <w:rsid w:val="0002688E"/>
    <w:rsid w:val="00036309"/>
    <w:rsid w:val="00037E54"/>
    <w:rsid w:val="0004146C"/>
    <w:rsid w:val="00043386"/>
    <w:rsid w:val="00043926"/>
    <w:rsid w:val="00051B45"/>
    <w:rsid w:val="00054903"/>
    <w:rsid w:val="00056A4A"/>
    <w:rsid w:val="0006214D"/>
    <w:rsid w:val="00063BAA"/>
    <w:rsid w:val="00065330"/>
    <w:rsid w:val="00067584"/>
    <w:rsid w:val="0007016D"/>
    <w:rsid w:val="000741CF"/>
    <w:rsid w:val="00074AB2"/>
    <w:rsid w:val="000758FB"/>
    <w:rsid w:val="00076337"/>
    <w:rsid w:val="00083C26"/>
    <w:rsid w:val="00086281"/>
    <w:rsid w:val="00086419"/>
    <w:rsid w:val="000A13A1"/>
    <w:rsid w:val="000A5B70"/>
    <w:rsid w:val="000B1243"/>
    <w:rsid w:val="000B272C"/>
    <w:rsid w:val="000B2ECF"/>
    <w:rsid w:val="000B62D0"/>
    <w:rsid w:val="000C222D"/>
    <w:rsid w:val="000C523D"/>
    <w:rsid w:val="000D0108"/>
    <w:rsid w:val="000D2DFE"/>
    <w:rsid w:val="000D350F"/>
    <w:rsid w:val="000D4450"/>
    <w:rsid w:val="000D7ABE"/>
    <w:rsid w:val="000E4985"/>
    <w:rsid w:val="000F1C0A"/>
    <w:rsid w:val="000F2012"/>
    <w:rsid w:val="000F4BAC"/>
    <w:rsid w:val="00100883"/>
    <w:rsid w:val="00101068"/>
    <w:rsid w:val="001011D5"/>
    <w:rsid w:val="00103B74"/>
    <w:rsid w:val="00103BC6"/>
    <w:rsid w:val="00103E71"/>
    <w:rsid w:val="00110F39"/>
    <w:rsid w:val="00116453"/>
    <w:rsid w:val="0011702C"/>
    <w:rsid w:val="00117483"/>
    <w:rsid w:val="00117A3E"/>
    <w:rsid w:val="00117F36"/>
    <w:rsid w:val="00130C64"/>
    <w:rsid w:val="00131846"/>
    <w:rsid w:val="00132A7B"/>
    <w:rsid w:val="00133498"/>
    <w:rsid w:val="001407CA"/>
    <w:rsid w:val="00140DFE"/>
    <w:rsid w:val="00142866"/>
    <w:rsid w:val="00146311"/>
    <w:rsid w:val="001467EE"/>
    <w:rsid w:val="00156260"/>
    <w:rsid w:val="00157811"/>
    <w:rsid w:val="00157B4A"/>
    <w:rsid w:val="00160837"/>
    <w:rsid w:val="00163626"/>
    <w:rsid w:val="00167BA3"/>
    <w:rsid w:val="001730AF"/>
    <w:rsid w:val="00174958"/>
    <w:rsid w:val="001759F5"/>
    <w:rsid w:val="001775A2"/>
    <w:rsid w:val="00186EEF"/>
    <w:rsid w:val="00187F6B"/>
    <w:rsid w:val="0019234A"/>
    <w:rsid w:val="00196882"/>
    <w:rsid w:val="001B0251"/>
    <w:rsid w:val="001B2160"/>
    <w:rsid w:val="001C2829"/>
    <w:rsid w:val="001C5812"/>
    <w:rsid w:val="001D0287"/>
    <w:rsid w:val="001D0EB3"/>
    <w:rsid w:val="001D1C79"/>
    <w:rsid w:val="001D3D83"/>
    <w:rsid w:val="001D4659"/>
    <w:rsid w:val="001D5AB2"/>
    <w:rsid w:val="001E0C4B"/>
    <w:rsid w:val="001E1FAB"/>
    <w:rsid w:val="001E7578"/>
    <w:rsid w:val="001F3854"/>
    <w:rsid w:val="001F6E32"/>
    <w:rsid w:val="001F7C1A"/>
    <w:rsid w:val="00201DF8"/>
    <w:rsid w:val="00205BA7"/>
    <w:rsid w:val="00206B47"/>
    <w:rsid w:val="002115B3"/>
    <w:rsid w:val="002143EC"/>
    <w:rsid w:val="002146C5"/>
    <w:rsid w:val="0021590C"/>
    <w:rsid w:val="002213F5"/>
    <w:rsid w:val="00222776"/>
    <w:rsid w:val="00224E0E"/>
    <w:rsid w:val="00227AD9"/>
    <w:rsid w:val="00244108"/>
    <w:rsid w:val="0025329A"/>
    <w:rsid w:val="00254BBE"/>
    <w:rsid w:val="002613F6"/>
    <w:rsid w:val="00262464"/>
    <w:rsid w:val="002644E5"/>
    <w:rsid w:val="002652D8"/>
    <w:rsid w:val="00265A70"/>
    <w:rsid w:val="002671D3"/>
    <w:rsid w:val="0027164A"/>
    <w:rsid w:val="00283BC7"/>
    <w:rsid w:val="0029529F"/>
    <w:rsid w:val="002960D7"/>
    <w:rsid w:val="002A1A61"/>
    <w:rsid w:val="002A2C43"/>
    <w:rsid w:val="002A7CDC"/>
    <w:rsid w:val="002B18C7"/>
    <w:rsid w:val="002B33D6"/>
    <w:rsid w:val="002B3601"/>
    <w:rsid w:val="002B4BBF"/>
    <w:rsid w:val="002B5B34"/>
    <w:rsid w:val="002B60AB"/>
    <w:rsid w:val="002B6AD2"/>
    <w:rsid w:val="002C4745"/>
    <w:rsid w:val="002C56C9"/>
    <w:rsid w:val="002C64CA"/>
    <w:rsid w:val="002C7F73"/>
    <w:rsid w:val="002D4F80"/>
    <w:rsid w:val="002E0AE7"/>
    <w:rsid w:val="002E15BB"/>
    <w:rsid w:val="002E41B9"/>
    <w:rsid w:val="002E6279"/>
    <w:rsid w:val="002E6958"/>
    <w:rsid w:val="002E75E8"/>
    <w:rsid w:val="002F0930"/>
    <w:rsid w:val="002F2021"/>
    <w:rsid w:val="002F34D0"/>
    <w:rsid w:val="002F50D6"/>
    <w:rsid w:val="00302479"/>
    <w:rsid w:val="003041D2"/>
    <w:rsid w:val="003049AF"/>
    <w:rsid w:val="003126BF"/>
    <w:rsid w:val="00321DFC"/>
    <w:rsid w:val="00330900"/>
    <w:rsid w:val="00332249"/>
    <w:rsid w:val="00334A36"/>
    <w:rsid w:val="00336B86"/>
    <w:rsid w:val="003418B1"/>
    <w:rsid w:val="003424AD"/>
    <w:rsid w:val="00342B6C"/>
    <w:rsid w:val="00347D5C"/>
    <w:rsid w:val="00352EAF"/>
    <w:rsid w:val="003531FF"/>
    <w:rsid w:val="003544F3"/>
    <w:rsid w:val="00354A99"/>
    <w:rsid w:val="00357C36"/>
    <w:rsid w:val="00361D14"/>
    <w:rsid w:val="0036431A"/>
    <w:rsid w:val="003703E9"/>
    <w:rsid w:val="00374476"/>
    <w:rsid w:val="00376566"/>
    <w:rsid w:val="00377107"/>
    <w:rsid w:val="00377594"/>
    <w:rsid w:val="00381CE3"/>
    <w:rsid w:val="00381EFD"/>
    <w:rsid w:val="00383F36"/>
    <w:rsid w:val="00384AF8"/>
    <w:rsid w:val="003858A8"/>
    <w:rsid w:val="0039301E"/>
    <w:rsid w:val="00393CB4"/>
    <w:rsid w:val="003944C1"/>
    <w:rsid w:val="003A2983"/>
    <w:rsid w:val="003A46C2"/>
    <w:rsid w:val="003A6BB7"/>
    <w:rsid w:val="003B25BF"/>
    <w:rsid w:val="003C1199"/>
    <w:rsid w:val="003C4B0A"/>
    <w:rsid w:val="003D0A7E"/>
    <w:rsid w:val="003D0D7A"/>
    <w:rsid w:val="003D3995"/>
    <w:rsid w:val="003D5EA5"/>
    <w:rsid w:val="003D6000"/>
    <w:rsid w:val="003D7650"/>
    <w:rsid w:val="003E0A32"/>
    <w:rsid w:val="003E2156"/>
    <w:rsid w:val="003E2310"/>
    <w:rsid w:val="003E2696"/>
    <w:rsid w:val="003E3D6B"/>
    <w:rsid w:val="003E5DE6"/>
    <w:rsid w:val="003F3AEF"/>
    <w:rsid w:val="003F3DB3"/>
    <w:rsid w:val="0040168D"/>
    <w:rsid w:val="00403EEC"/>
    <w:rsid w:val="00421523"/>
    <w:rsid w:val="0043544E"/>
    <w:rsid w:val="00435748"/>
    <w:rsid w:val="0044286B"/>
    <w:rsid w:val="0045337A"/>
    <w:rsid w:val="0045573D"/>
    <w:rsid w:val="004578FD"/>
    <w:rsid w:val="00457CA0"/>
    <w:rsid w:val="00462577"/>
    <w:rsid w:val="00465230"/>
    <w:rsid w:val="0046576D"/>
    <w:rsid w:val="00467A1B"/>
    <w:rsid w:val="00470D96"/>
    <w:rsid w:val="00476435"/>
    <w:rsid w:val="004767E2"/>
    <w:rsid w:val="00480E16"/>
    <w:rsid w:val="00487E88"/>
    <w:rsid w:val="004915B8"/>
    <w:rsid w:val="00493845"/>
    <w:rsid w:val="00494D12"/>
    <w:rsid w:val="004977F8"/>
    <w:rsid w:val="004A1955"/>
    <w:rsid w:val="004A5A93"/>
    <w:rsid w:val="004B037A"/>
    <w:rsid w:val="004B03DF"/>
    <w:rsid w:val="004B316C"/>
    <w:rsid w:val="004C3CA6"/>
    <w:rsid w:val="004D1241"/>
    <w:rsid w:val="004D1356"/>
    <w:rsid w:val="004D32DC"/>
    <w:rsid w:val="004D5E58"/>
    <w:rsid w:val="004E020C"/>
    <w:rsid w:val="004E1C13"/>
    <w:rsid w:val="004E1CC2"/>
    <w:rsid w:val="004E608B"/>
    <w:rsid w:val="004E780A"/>
    <w:rsid w:val="004E7F9B"/>
    <w:rsid w:val="004F19D0"/>
    <w:rsid w:val="004F295F"/>
    <w:rsid w:val="00503930"/>
    <w:rsid w:val="00504ECA"/>
    <w:rsid w:val="00505C8E"/>
    <w:rsid w:val="00507AA5"/>
    <w:rsid w:val="005141BA"/>
    <w:rsid w:val="00515D5C"/>
    <w:rsid w:val="005250DF"/>
    <w:rsid w:val="00530317"/>
    <w:rsid w:val="0053716F"/>
    <w:rsid w:val="00546010"/>
    <w:rsid w:val="005478E8"/>
    <w:rsid w:val="00547D68"/>
    <w:rsid w:val="00555BD4"/>
    <w:rsid w:val="005623A2"/>
    <w:rsid w:val="00563DAB"/>
    <w:rsid w:val="00571DF3"/>
    <w:rsid w:val="0057425F"/>
    <w:rsid w:val="00574B9C"/>
    <w:rsid w:val="00584FBF"/>
    <w:rsid w:val="00592D57"/>
    <w:rsid w:val="005942C0"/>
    <w:rsid w:val="005B1F52"/>
    <w:rsid w:val="005B6D85"/>
    <w:rsid w:val="005C2B6C"/>
    <w:rsid w:val="005D6F0C"/>
    <w:rsid w:val="005D7087"/>
    <w:rsid w:val="005D7303"/>
    <w:rsid w:val="005E7002"/>
    <w:rsid w:val="005F31C9"/>
    <w:rsid w:val="005F6974"/>
    <w:rsid w:val="00605543"/>
    <w:rsid w:val="00605876"/>
    <w:rsid w:val="00606969"/>
    <w:rsid w:val="006106A3"/>
    <w:rsid w:val="00614877"/>
    <w:rsid w:val="00615F14"/>
    <w:rsid w:val="0061667A"/>
    <w:rsid w:val="006176BE"/>
    <w:rsid w:val="00623EEF"/>
    <w:rsid w:val="006271E4"/>
    <w:rsid w:val="00632C3D"/>
    <w:rsid w:val="00633A8A"/>
    <w:rsid w:val="006370E7"/>
    <w:rsid w:val="00641D29"/>
    <w:rsid w:val="0064634F"/>
    <w:rsid w:val="0065079F"/>
    <w:rsid w:val="006521F5"/>
    <w:rsid w:val="00654C09"/>
    <w:rsid w:val="00665A06"/>
    <w:rsid w:val="00670ECD"/>
    <w:rsid w:val="00671C65"/>
    <w:rsid w:val="00675120"/>
    <w:rsid w:val="006761C9"/>
    <w:rsid w:val="00691E44"/>
    <w:rsid w:val="006A0422"/>
    <w:rsid w:val="006A071F"/>
    <w:rsid w:val="006A4A94"/>
    <w:rsid w:val="006B3A50"/>
    <w:rsid w:val="006B3B29"/>
    <w:rsid w:val="006B46C8"/>
    <w:rsid w:val="006B7F2A"/>
    <w:rsid w:val="006D1AD6"/>
    <w:rsid w:val="006D2DF0"/>
    <w:rsid w:val="006E4C91"/>
    <w:rsid w:val="006E58BB"/>
    <w:rsid w:val="006E6EB0"/>
    <w:rsid w:val="006E7982"/>
    <w:rsid w:val="006F6C87"/>
    <w:rsid w:val="007037E0"/>
    <w:rsid w:val="00704C2E"/>
    <w:rsid w:val="00706F32"/>
    <w:rsid w:val="00707812"/>
    <w:rsid w:val="00710869"/>
    <w:rsid w:val="00712285"/>
    <w:rsid w:val="0071528B"/>
    <w:rsid w:val="0072412C"/>
    <w:rsid w:val="00724609"/>
    <w:rsid w:val="007334B5"/>
    <w:rsid w:val="007342A9"/>
    <w:rsid w:val="00736A84"/>
    <w:rsid w:val="00736BED"/>
    <w:rsid w:val="00736D1B"/>
    <w:rsid w:val="00737417"/>
    <w:rsid w:val="00742DE3"/>
    <w:rsid w:val="007441D6"/>
    <w:rsid w:val="00755835"/>
    <w:rsid w:val="00755C64"/>
    <w:rsid w:val="00756A65"/>
    <w:rsid w:val="00757C8A"/>
    <w:rsid w:val="007609FA"/>
    <w:rsid w:val="007613DF"/>
    <w:rsid w:val="007643E3"/>
    <w:rsid w:val="00765B50"/>
    <w:rsid w:val="0077312E"/>
    <w:rsid w:val="00773E53"/>
    <w:rsid w:val="0077423E"/>
    <w:rsid w:val="0077468A"/>
    <w:rsid w:val="0077705B"/>
    <w:rsid w:val="007810B6"/>
    <w:rsid w:val="0078328A"/>
    <w:rsid w:val="00786D1D"/>
    <w:rsid w:val="00790E06"/>
    <w:rsid w:val="0079368F"/>
    <w:rsid w:val="00795736"/>
    <w:rsid w:val="00796EBF"/>
    <w:rsid w:val="00797CAE"/>
    <w:rsid w:val="007A1D41"/>
    <w:rsid w:val="007A2594"/>
    <w:rsid w:val="007A438B"/>
    <w:rsid w:val="007A7334"/>
    <w:rsid w:val="007C3928"/>
    <w:rsid w:val="007D5413"/>
    <w:rsid w:val="007E0C0F"/>
    <w:rsid w:val="007E4562"/>
    <w:rsid w:val="007E594F"/>
    <w:rsid w:val="007F0CB6"/>
    <w:rsid w:val="007F0E20"/>
    <w:rsid w:val="00805873"/>
    <w:rsid w:val="00806E13"/>
    <w:rsid w:val="0080783C"/>
    <w:rsid w:val="00817749"/>
    <w:rsid w:val="00822578"/>
    <w:rsid w:val="0082494C"/>
    <w:rsid w:val="00824AAE"/>
    <w:rsid w:val="008254A5"/>
    <w:rsid w:val="00834090"/>
    <w:rsid w:val="008404AD"/>
    <w:rsid w:val="00853EDD"/>
    <w:rsid w:val="008604C1"/>
    <w:rsid w:val="00863EA8"/>
    <w:rsid w:val="00864B13"/>
    <w:rsid w:val="00866A3E"/>
    <w:rsid w:val="008708B5"/>
    <w:rsid w:val="0087386B"/>
    <w:rsid w:val="00873BB3"/>
    <w:rsid w:val="00874B29"/>
    <w:rsid w:val="00876F0C"/>
    <w:rsid w:val="00882682"/>
    <w:rsid w:val="00883E6D"/>
    <w:rsid w:val="00885E16"/>
    <w:rsid w:val="008876B7"/>
    <w:rsid w:val="00896263"/>
    <w:rsid w:val="008970C3"/>
    <w:rsid w:val="008A1DB9"/>
    <w:rsid w:val="008A31FA"/>
    <w:rsid w:val="008A3712"/>
    <w:rsid w:val="008A5204"/>
    <w:rsid w:val="008B1E72"/>
    <w:rsid w:val="008B4022"/>
    <w:rsid w:val="008C1673"/>
    <w:rsid w:val="008C54A6"/>
    <w:rsid w:val="008C6025"/>
    <w:rsid w:val="008D1326"/>
    <w:rsid w:val="008D3A87"/>
    <w:rsid w:val="008E0710"/>
    <w:rsid w:val="008E3BDF"/>
    <w:rsid w:val="008F13CB"/>
    <w:rsid w:val="008F3580"/>
    <w:rsid w:val="008F6B1E"/>
    <w:rsid w:val="009002A7"/>
    <w:rsid w:val="0091459A"/>
    <w:rsid w:val="00917975"/>
    <w:rsid w:val="0093048E"/>
    <w:rsid w:val="00931DDD"/>
    <w:rsid w:val="009327A1"/>
    <w:rsid w:val="009401C9"/>
    <w:rsid w:val="00941C36"/>
    <w:rsid w:val="009439FF"/>
    <w:rsid w:val="0094571D"/>
    <w:rsid w:val="009462E7"/>
    <w:rsid w:val="009500D7"/>
    <w:rsid w:val="00950FD9"/>
    <w:rsid w:val="009520D8"/>
    <w:rsid w:val="0095250E"/>
    <w:rsid w:val="00957957"/>
    <w:rsid w:val="00962E53"/>
    <w:rsid w:val="009662A6"/>
    <w:rsid w:val="0097195C"/>
    <w:rsid w:val="00971B3C"/>
    <w:rsid w:val="00977F86"/>
    <w:rsid w:val="009806D4"/>
    <w:rsid w:val="009877FE"/>
    <w:rsid w:val="00990072"/>
    <w:rsid w:val="00992DC6"/>
    <w:rsid w:val="00994732"/>
    <w:rsid w:val="009A7049"/>
    <w:rsid w:val="009A7190"/>
    <w:rsid w:val="009B3860"/>
    <w:rsid w:val="009B4C5A"/>
    <w:rsid w:val="009B5081"/>
    <w:rsid w:val="009B5E41"/>
    <w:rsid w:val="009B7F87"/>
    <w:rsid w:val="009C0430"/>
    <w:rsid w:val="009C413C"/>
    <w:rsid w:val="009C56AE"/>
    <w:rsid w:val="009D0C56"/>
    <w:rsid w:val="009D1561"/>
    <w:rsid w:val="009E2B90"/>
    <w:rsid w:val="009E5149"/>
    <w:rsid w:val="009E6EBD"/>
    <w:rsid w:val="009E70AC"/>
    <w:rsid w:val="009F12FF"/>
    <w:rsid w:val="009F682C"/>
    <w:rsid w:val="009F6FF8"/>
    <w:rsid w:val="00A0231E"/>
    <w:rsid w:val="00A0288C"/>
    <w:rsid w:val="00A032A4"/>
    <w:rsid w:val="00A066F5"/>
    <w:rsid w:val="00A12A2E"/>
    <w:rsid w:val="00A12C3B"/>
    <w:rsid w:val="00A1319E"/>
    <w:rsid w:val="00A136F9"/>
    <w:rsid w:val="00A13A08"/>
    <w:rsid w:val="00A16013"/>
    <w:rsid w:val="00A20AC5"/>
    <w:rsid w:val="00A37B31"/>
    <w:rsid w:val="00A46075"/>
    <w:rsid w:val="00A50985"/>
    <w:rsid w:val="00A54674"/>
    <w:rsid w:val="00A548A9"/>
    <w:rsid w:val="00A567B6"/>
    <w:rsid w:val="00A61296"/>
    <w:rsid w:val="00A65619"/>
    <w:rsid w:val="00A70D31"/>
    <w:rsid w:val="00A7112E"/>
    <w:rsid w:val="00A7326D"/>
    <w:rsid w:val="00A810A1"/>
    <w:rsid w:val="00A83541"/>
    <w:rsid w:val="00A8446F"/>
    <w:rsid w:val="00A87E89"/>
    <w:rsid w:val="00A973AA"/>
    <w:rsid w:val="00A9760D"/>
    <w:rsid w:val="00AA3042"/>
    <w:rsid w:val="00AA4C65"/>
    <w:rsid w:val="00AA5FC5"/>
    <w:rsid w:val="00AB1AC1"/>
    <w:rsid w:val="00AB4014"/>
    <w:rsid w:val="00AF159D"/>
    <w:rsid w:val="00AF203B"/>
    <w:rsid w:val="00AF4063"/>
    <w:rsid w:val="00AF4C8E"/>
    <w:rsid w:val="00AF5740"/>
    <w:rsid w:val="00B00613"/>
    <w:rsid w:val="00B00AF0"/>
    <w:rsid w:val="00B030FC"/>
    <w:rsid w:val="00B03697"/>
    <w:rsid w:val="00B03A4E"/>
    <w:rsid w:val="00B04661"/>
    <w:rsid w:val="00B055BC"/>
    <w:rsid w:val="00B115AE"/>
    <w:rsid w:val="00B130DF"/>
    <w:rsid w:val="00B13EA1"/>
    <w:rsid w:val="00B21AEA"/>
    <w:rsid w:val="00B238DE"/>
    <w:rsid w:val="00B23A52"/>
    <w:rsid w:val="00B24EFC"/>
    <w:rsid w:val="00B254EF"/>
    <w:rsid w:val="00B2706A"/>
    <w:rsid w:val="00B34D82"/>
    <w:rsid w:val="00B40E63"/>
    <w:rsid w:val="00B43D23"/>
    <w:rsid w:val="00B44EB6"/>
    <w:rsid w:val="00B52FFF"/>
    <w:rsid w:val="00B54639"/>
    <w:rsid w:val="00B5642A"/>
    <w:rsid w:val="00B57AA8"/>
    <w:rsid w:val="00B57DF9"/>
    <w:rsid w:val="00B613A0"/>
    <w:rsid w:val="00B6477B"/>
    <w:rsid w:val="00B768A1"/>
    <w:rsid w:val="00B909DC"/>
    <w:rsid w:val="00B944AA"/>
    <w:rsid w:val="00B948FF"/>
    <w:rsid w:val="00B97E59"/>
    <w:rsid w:val="00BA076E"/>
    <w:rsid w:val="00BA0AD4"/>
    <w:rsid w:val="00BA1754"/>
    <w:rsid w:val="00BA1A90"/>
    <w:rsid w:val="00BA2FFB"/>
    <w:rsid w:val="00BA481E"/>
    <w:rsid w:val="00BB72BE"/>
    <w:rsid w:val="00BC1492"/>
    <w:rsid w:val="00BC3752"/>
    <w:rsid w:val="00BC41B8"/>
    <w:rsid w:val="00BD0378"/>
    <w:rsid w:val="00BD2AB3"/>
    <w:rsid w:val="00BD2FAA"/>
    <w:rsid w:val="00BD3A43"/>
    <w:rsid w:val="00BD7D27"/>
    <w:rsid w:val="00BE1AFB"/>
    <w:rsid w:val="00BE443C"/>
    <w:rsid w:val="00BE4573"/>
    <w:rsid w:val="00BE7707"/>
    <w:rsid w:val="00BF1138"/>
    <w:rsid w:val="00BF304C"/>
    <w:rsid w:val="00BF611B"/>
    <w:rsid w:val="00BF6638"/>
    <w:rsid w:val="00C048A5"/>
    <w:rsid w:val="00C0497A"/>
    <w:rsid w:val="00C071F4"/>
    <w:rsid w:val="00C13171"/>
    <w:rsid w:val="00C27725"/>
    <w:rsid w:val="00C31A21"/>
    <w:rsid w:val="00C32768"/>
    <w:rsid w:val="00C344B9"/>
    <w:rsid w:val="00C36B8E"/>
    <w:rsid w:val="00C4716F"/>
    <w:rsid w:val="00C50ADC"/>
    <w:rsid w:val="00C5391D"/>
    <w:rsid w:val="00C61691"/>
    <w:rsid w:val="00C628BA"/>
    <w:rsid w:val="00C725A8"/>
    <w:rsid w:val="00C7676A"/>
    <w:rsid w:val="00C95DCA"/>
    <w:rsid w:val="00CA0553"/>
    <w:rsid w:val="00CA1B7A"/>
    <w:rsid w:val="00CA3401"/>
    <w:rsid w:val="00CA43D8"/>
    <w:rsid w:val="00CB1A1A"/>
    <w:rsid w:val="00CB4647"/>
    <w:rsid w:val="00CB4C0A"/>
    <w:rsid w:val="00CB4DC6"/>
    <w:rsid w:val="00CC23D4"/>
    <w:rsid w:val="00CC27D1"/>
    <w:rsid w:val="00CC4B21"/>
    <w:rsid w:val="00CC55F2"/>
    <w:rsid w:val="00CC6138"/>
    <w:rsid w:val="00CD1B21"/>
    <w:rsid w:val="00CD6046"/>
    <w:rsid w:val="00CE0C7B"/>
    <w:rsid w:val="00CE0F6C"/>
    <w:rsid w:val="00CE1EE0"/>
    <w:rsid w:val="00CE65AC"/>
    <w:rsid w:val="00CF224E"/>
    <w:rsid w:val="00CF497C"/>
    <w:rsid w:val="00CF4A44"/>
    <w:rsid w:val="00D02B94"/>
    <w:rsid w:val="00D1088A"/>
    <w:rsid w:val="00D2122F"/>
    <w:rsid w:val="00D24747"/>
    <w:rsid w:val="00D27B44"/>
    <w:rsid w:val="00D3122C"/>
    <w:rsid w:val="00D354A1"/>
    <w:rsid w:val="00D374C4"/>
    <w:rsid w:val="00D424CB"/>
    <w:rsid w:val="00D428B8"/>
    <w:rsid w:val="00D619C4"/>
    <w:rsid w:val="00D65FA3"/>
    <w:rsid w:val="00D7060C"/>
    <w:rsid w:val="00D73865"/>
    <w:rsid w:val="00D739DB"/>
    <w:rsid w:val="00D751CA"/>
    <w:rsid w:val="00D76416"/>
    <w:rsid w:val="00D778A3"/>
    <w:rsid w:val="00D80A36"/>
    <w:rsid w:val="00D80BBB"/>
    <w:rsid w:val="00D90143"/>
    <w:rsid w:val="00DA5A8C"/>
    <w:rsid w:val="00DA7D61"/>
    <w:rsid w:val="00DB15E2"/>
    <w:rsid w:val="00DB1ECF"/>
    <w:rsid w:val="00DB2778"/>
    <w:rsid w:val="00DB5059"/>
    <w:rsid w:val="00DB5B36"/>
    <w:rsid w:val="00DC62B0"/>
    <w:rsid w:val="00DC69ED"/>
    <w:rsid w:val="00DD092E"/>
    <w:rsid w:val="00DE01B1"/>
    <w:rsid w:val="00DE2A25"/>
    <w:rsid w:val="00DF4225"/>
    <w:rsid w:val="00E011A8"/>
    <w:rsid w:val="00E01803"/>
    <w:rsid w:val="00E060A7"/>
    <w:rsid w:val="00E079B9"/>
    <w:rsid w:val="00E11EA1"/>
    <w:rsid w:val="00E138DF"/>
    <w:rsid w:val="00E15022"/>
    <w:rsid w:val="00E16835"/>
    <w:rsid w:val="00E17860"/>
    <w:rsid w:val="00E2691B"/>
    <w:rsid w:val="00E26952"/>
    <w:rsid w:val="00E26EAD"/>
    <w:rsid w:val="00E30368"/>
    <w:rsid w:val="00E30AB3"/>
    <w:rsid w:val="00E32321"/>
    <w:rsid w:val="00E348CE"/>
    <w:rsid w:val="00E37BD8"/>
    <w:rsid w:val="00E41C88"/>
    <w:rsid w:val="00E438EB"/>
    <w:rsid w:val="00E45225"/>
    <w:rsid w:val="00E46433"/>
    <w:rsid w:val="00E5172D"/>
    <w:rsid w:val="00E52F2C"/>
    <w:rsid w:val="00E638AB"/>
    <w:rsid w:val="00E7295D"/>
    <w:rsid w:val="00E7584B"/>
    <w:rsid w:val="00E845F3"/>
    <w:rsid w:val="00E90231"/>
    <w:rsid w:val="00E90BE0"/>
    <w:rsid w:val="00E927F6"/>
    <w:rsid w:val="00E96BE8"/>
    <w:rsid w:val="00EA2FAC"/>
    <w:rsid w:val="00EA48DE"/>
    <w:rsid w:val="00EA4CDE"/>
    <w:rsid w:val="00EA50C9"/>
    <w:rsid w:val="00EB24D9"/>
    <w:rsid w:val="00EB288F"/>
    <w:rsid w:val="00EB7538"/>
    <w:rsid w:val="00EC1098"/>
    <w:rsid w:val="00EC15B8"/>
    <w:rsid w:val="00EC3A60"/>
    <w:rsid w:val="00EC56A0"/>
    <w:rsid w:val="00ED010F"/>
    <w:rsid w:val="00ED5852"/>
    <w:rsid w:val="00EE0994"/>
    <w:rsid w:val="00EE1832"/>
    <w:rsid w:val="00EE204C"/>
    <w:rsid w:val="00EE25D6"/>
    <w:rsid w:val="00EE348A"/>
    <w:rsid w:val="00EE3E1A"/>
    <w:rsid w:val="00EF4FAF"/>
    <w:rsid w:val="00F001E3"/>
    <w:rsid w:val="00F002C1"/>
    <w:rsid w:val="00F01BC2"/>
    <w:rsid w:val="00F0289C"/>
    <w:rsid w:val="00F07183"/>
    <w:rsid w:val="00F14985"/>
    <w:rsid w:val="00F246FE"/>
    <w:rsid w:val="00F25902"/>
    <w:rsid w:val="00F30963"/>
    <w:rsid w:val="00F30D37"/>
    <w:rsid w:val="00F335B0"/>
    <w:rsid w:val="00F34F38"/>
    <w:rsid w:val="00F35841"/>
    <w:rsid w:val="00F40BB9"/>
    <w:rsid w:val="00F45D12"/>
    <w:rsid w:val="00F47303"/>
    <w:rsid w:val="00F54BC2"/>
    <w:rsid w:val="00F55852"/>
    <w:rsid w:val="00F61005"/>
    <w:rsid w:val="00F61019"/>
    <w:rsid w:val="00F63831"/>
    <w:rsid w:val="00F63845"/>
    <w:rsid w:val="00F64ED0"/>
    <w:rsid w:val="00F66ED7"/>
    <w:rsid w:val="00F672FD"/>
    <w:rsid w:val="00F71FB1"/>
    <w:rsid w:val="00F75947"/>
    <w:rsid w:val="00F77405"/>
    <w:rsid w:val="00F77F61"/>
    <w:rsid w:val="00F8511F"/>
    <w:rsid w:val="00F8711D"/>
    <w:rsid w:val="00F901DC"/>
    <w:rsid w:val="00F94FFC"/>
    <w:rsid w:val="00FA4C5C"/>
    <w:rsid w:val="00FA5E6A"/>
    <w:rsid w:val="00FA68A3"/>
    <w:rsid w:val="00FB0EFE"/>
    <w:rsid w:val="00FB24F2"/>
    <w:rsid w:val="00FC3E6E"/>
    <w:rsid w:val="00FC46BD"/>
    <w:rsid w:val="00FC6621"/>
    <w:rsid w:val="00FC6FB2"/>
    <w:rsid w:val="00FC7F30"/>
    <w:rsid w:val="00FD0C7B"/>
    <w:rsid w:val="00FD2689"/>
    <w:rsid w:val="00FD37F2"/>
    <w:rsid w:val="00FE15D8"/>
    <w:rsid w:val="00FE5364"/>
    <w:rsid w:val="00FF0BE4"/>
    <w:rsid w:val="00FF18CA"/>
    <w:rsid w:val="00FF2688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578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outlineLvl w:val="1"/>
    </w:pPr>
    <w:rPr>
      <w:b/>
      <w:bCs/>
      <w:sz w:val="72"/>
      <w:vertAlign w:val="subscript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D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9529F"/>
    <w:rPr>
      <w:b/>
      <w:bCs/>
    </w:rPr>
  </w:style>
  <w:style w:type="character" w:styleId="Lienhypertexte">
    <w:name w:val="Hyperlink"/>
    <w:basedOn w:val="Policepardfaut"/>
    <w:uiPriority w:val="99"/>
    <w:rsid w:val="00FC6621"/>
    <w:rPr>
      <w:color w:val="0000FF"/>
      <w:u w:val="single"/>
    </w:rPr>
  </w:style>
  <w:style w:type="paragraph" w:styleId="NormalWeb">
    <w:name w:val="Normal (Web)"/>
    <w:basedOn w:val="Normal"/>
    <w:uiPriority w:val="99"/>
    <w:rsid w:val="00037E54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4B03DF"/>
    <w:pPr>
      <w:jc w:val="center"/>
    </w:pPr>
    <w:rPr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4B03DF"/>
    <w:rPr>
      <w:b/>
      <w:bCs/>
      <w:sz w:val="28"/>
      <w:szCs w:val="28"/>
      <w:lang w:val="en-GB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F34F38"/>
    <w:pPr>
      <w:spacing w:after="120" w:line="200" w:lineRule="atLeast"/>
      <w:ind w:left="283"/>
    </w:pPr>
    <w:rPr>
      <w:sz w:val="20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34F38"/>
    <w:rPr>
      <w:lang w:val="fr-CH"/>
    </w:rPr>
  </w:style>
  <w:style w:type="paragraph" w:styleId="Paragraphedeliste">
    <w:name w:val="List Paragraph"/>
    <w:basedOn w:val="Normal"/>
    <w:uiPriority w:val="34"/>
    <w:qFormat/>
    <w:rsid w:val="00377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B0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0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Policepardfaut"/>
    <w:rsid w:val="00E30368"/>
  </w:style>
  <w:style w:type="paragraph" w:customStyle="1" w:styleId="Standard">
    <w:name w:val="Standard"/>
    <w:rsid w:val="009D1561"/>
    <w:pPr>
      <w:widowControl w:val="0"/>
      <w:suppressAutoHyphens/>
      <w:autoSpaceDN w:val="0"/>
      <w:spacing w:before="28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re10">
    <w:name w:val="Titre1"/>
    <w:basedOn w:val="Normal"/>
    <w:next w:val="Normal"/>
    <w:rsid w:val="002C56C9"/>
    <w:rPr>
      <w:rFonts w:ascii="Arial" w:hAnsi="Arial"/>
      <w:b/>
      <w:sz w:val="36"/>
    </w:rPr>
  </w:style>
  <w:style w:type="character" w:styleId="Accentuation">
    <w:name w:val="Emphasis"/>
    <w:basedOn w:val="Policepardfaut"/>
    <w:uiPriority w:val="20"/>
    <w:qFormat/>
    <w:rsid w:val="00157811"/>
    <w:rPr>
      <w:i/>
      <w:iCs/>
    </w:rPr>
  </w:style>
  <w:style w:type="character" w:customStyle="1" w:styleId="type2">
    <w:name w:val="type2"/>
    <w:basedOn w:val="Policepardfaut"/>
    <w:rsid w:val="00157811"/>
    <w:rPr>
      <w:b/>
      <w:bCs/>
      <w:caps/>
      <w:color w:val="E37222"/>
    </w:rPr>
  </w:style>
  <w:style w:type="character" w:customStyle="1" w:styleId="Titre2Car">
    <w:name w:val="Titre 2 Car"/>
    <w:basedOn w:val="Policepardfaut"/>
    <w:link w:val="Titre2"/>
    <w:rsid w:val="00157811"/>
    <w:rPr>
      <w:b/>
      <w:bCs/>
      <w:sz w:val="72"/>
      <w:szCs w:val="24"/>
      <w:vertAlign w:val="subscript"/>
      <w:lang w:eastAsia="en-US"/>
    </w:rPr>
  </w:style>
  <w:style w:type="character" w:styleId="Lienhypertextesuivivisit">
    <w:name w:val="FollowedHyperlink"/>
    <w:basedOn w:val="Policepardfaut"/>
    <w:rsid w:val="001467E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7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eissn">
    <w:name w:val="eissn"/>
    <w:basedOn w:val="Policepardfaut"/>
    <w:rsid w:val="00F07183"/>
  </w:style>
  <w:style w:type="character" w:customStyle="1" w:styleId="ff2">
    <w:name w:val="ff2"/>
    <w:basedOn w:val="Policepardfaut"/>
    <w:rsid w:val="00F07183"/>
  </w:style>
  <w:style w:type="paragraph" w:customStyle="1" w:styleId="Titlepaper">
    <w:name w:val="Title (paper)"/>
    <w:basedOn w:val="Normal"/>
    <w:rsid w:val="000078AA"/>
    <w:pPr>
      <w:widowControl w:val="0"/>
      <w:autoSpaceDE w:val="0"/>
      <w:autoSpaceDN w:val="0"/>
      <w:jc w:val="center"/>
    </w:pPr>
    <w:rPr>
      <w:rFonts w:ascii="Times" w:hAnsi="Times"/>
      <w:b/>
      <w:bCs/>
      <w:sz w:val="28"/>
      <w:szCs w:val="28"/>
      <w:lang w:val="en-GB" w:eastAsia="en-US"/>
    </w:rPr>
  </w:style>
  <w:style w:type="paragraph" w:customStyle="1" w:styleId="IEEEParagraph">
    <w:name w:val="IEEE Paragraph"/>
    <w:basedOn w:val="Normal"/>
    <w:rsid w:val="00A12C3B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Default">
    <w:name w:val="Default"/>
    <w:rsid w:val="00DA5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yiv0420526340">
    <w:name w:val="yiv0420526340"/>
    <w:basedOn w:val="Policepardfaut"/>
    <w:rsid w:val="00CB1A1A"/>
  </w:style>
  <w:style w:type="paragraph" w:styleId="Pieddepage">
    <w:name w:val="footer"/>
    <w:basedOn w:val="Normal"/>
    <w:link w:val="PieddepageCar"/>
    <w:rsid w:val="00CB1A1A"/>
    <w:pPr>
      <w:tabs>
        <w:tab w:val="center" w:pos="4536"/>
        <w:tab w:val="right" w:pos="9072"/>
      </w:tabs>
      <w:spacing w:after="100" w:line="200" w:lineRule="atLeast"/>
    </w:pPr>
    <w:rPr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rsid w:val="00CB1A1A"/>
    <w:rPr>
      <w:lang w:val="fr-CH"/>
    </w:rPr>
  </w:style>
  <w:style w:type="paragraph" w:styleId="Corpsdetexte2">
    <w:name w:val="Body Text 2"/>
    <w:basedOn w:val="Normal"/>
    <w:link w:val="Corpsdetexte2Car"/>
    <w:unhideWhenUsed/>
    <w:rsid w:val="00CB1A1A"/>
    <w:pPr>
      <w:spacing w:after="120" w:line="480" w:lineRule="auto"/>
    </w:pPr>
    <w:rPr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CB1A1A"/>
    <w:rPr>
      <w:lang w:val="fr-CH"/>
    </w:rPr>
  </w:style>
  <w:style w:type="character" w:customStyle="1" w:styleId="Titre1Car">
    <w:name w:val="Titre 1 Car"/>
    <w:basedOn w:val="Policepardfaut"/>
    <w:link w:val="Titre1"/>
    <w:rsid w:val="00E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Policepardfaut"/>
    <w:rsid w:val="00E438EB"/>
  </w:style>
  <w:style w:type="paragraph" w:styleId="Corpsdetexte">
    <w:name w:val="Body Text"/>
    <w:basedOn w:val="Normal"/>
    <w:link w:val="CorpsdetexteCar"/>
    <w:rsid w:val="00FF5492"/>
    <w:pPr>
      <w:spacing w:after="120"/>
    </w:pPr>
    <w:rPr>
      <w:rFonts w:cs="Traditional Arabic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F5492"/>
    <w:rPr>
      <w:rFonts w:cs="Traditional Arabic"/>
    </w:rPr>
  </w:style>
  <w:style w:type="character" w:customStyle="1" w:styleId="authors">
    <w:name w:val="authors"/>
    <w:basedOn w:val="Policepardfaut"/>
    <w:rsid w:val="00FF5492"/>
  </w:style>
  <w:style w:type="paragraph" w:customStyle="1" w:styleId="Text">
    <w:name w:val="Text"/>
    <w:basedOn w:val="Normal"/>
    <w:rsid w:val="00B2706A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character" w:styleId="CitationHTML">
    <w:name w:val="HTML Cite"/>
    <w:basedOn w:val="Policepardfaut"/>
    <w:uiPriority w:val="99"/>
    <w:unhideWhenUsed/>
    <w:rsid w:val="00D27B44"/>
    <w:rPr>
      <w:i/>
      <w:iCs/>
    </w:rPr>
  </w:style>
  <w:style w:type="character" w:customStyle="1" w:styleId="page-numbers-info">
    <w:name w:val="page-numbers-info"/>
    <w:basedOn w:val="Policepardfaut"/>
    <w:rsid w:val="008B4022"/>
  </w:style>
  <w:style w:type="character" w:customStyle="1" w:styleId="doctitle">
    <w:name w:val="doctitle"/>
    <w:basedOn w:val="Policepardfaut"/>
    <w:rsid w:val="00187F6B"/>
  </w:style>
  <w:style w:type="character" w:customStyle="1" w:styleId="previewtxt">
    <w:name w:val="previewtxt"/>
    <w:basedOn w:val="Policepardfaut"/>
    <w:rsid w:val="00187F6B"/>
  </w:style>
  <w:style w:type="character" w:customStyle="1" w:styleId="articlecitationvolume">
    <w:name w:val="articlecitation_volume"/>
    <w:basedOn w:val="Policepardfaut"/>
    <w:rsid w:val="00187F6B"/>
  </w:style>
  <w:style w:type="paragraph" w:styleId="Textedebulles">
    <w:name w:val="Balloon Text"/>
    <w:basedOn w:val="Normal"/>
    <w:link w:val="TextedebullesCar"/>
    <w:rsid w:val="008876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ABE-2EE1-4EDC-8F31-314E86E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102" baseType="variant"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http://www.univ-guelma.dz/icsip13/index.html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http://ieeexplore.ieee.org/xpl/articleDetails.jsp?arnumber=6602410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http://www.2013apsursi.org/Papers/PublicSessionIndex3.asp?Sessionid=1199</vt:lpwstr>
      </vt:variant>
      <vt:variant>
        <vt:lpwstr/>
      </vt:variant>
      <vt:variant>
        <vt:i4>7340136</vt:i4>
      </vt:variant>
      <vt:variant>
        <vt:i4>39</vt:i4>
      </vt:variant>
      <vt:variant>
        <vt:i4>0</vt:i4>
      </vt:variant>
      <vt:variant>
        <vt:i4>5</vt:i4>
      </vt:variant>
      <vt:variant>
        <vt:lpwstr>http://www.jpier.org/PIERC/pier.php?paper=13032607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http://www.tandfonline.com/toc/tewa20/current</vt:lpwstr>
      </vt:variant>
      <vt:variant>
        <vt:lpwstr>.UYEm7EoZYqU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http://scholarsresearchlibrary.com/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http://www.medwaterbirds.net/</vt:lpwstr>
      </vt:variant>
      <vt:variant>
        <vt:lpwstr/>
      </vt:variant>
      <vt:variant>
        <vt:i4>1441877</vt:i4>
      </vt:variant>
      <vt:variant>
        <vt:i4>27</vt:i4>
      </vt:variant>
      <vt:variant>
        <vt:i4>0</vt:i4>
      </vt:variant>
      <vt:variant>
        <vt:i4>5</vt:i4>
      </vt:variant>
      <vt:variant>
        <vt:lpwstr>http://seofalalaud.wix.com/sef!actualit-dalauda/c16zp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http://www.journalacadelica.org/Vol3</vt:lpwstr>
      </vt:variant>
      <vt:variant>
        <vt:lpwstr/>
      </vt:variant>
      <vt:variant>
        <vt:i4>1703965</vt:i4>
      </vt:variant>
      <vt:variant>
        <vt:i4>21</vt:i4>
      </vt:variant>
      <vt:variant>
        <vt:i4>0</vt:i4>
      </vt:variant>
      <vt:variant>
        <vt:i4>5</vt:i4>
      </vt:variant>
      <vt:variant>
        <vt:lpwstr>http://tandfonline.com/doi/full/10.1080/21658005.2013.8175416</vt:lpwstr>
      </vt:variant>
      <vt:variant>
        <vt:lpwstr>.UgihBMxOLml</vt:lpwstr>
      </vt:variant>
      <vt:variant>
        <vt:i4>5046338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http://www.europeanjournalofscientificresearch.com/issues/ejsr 100 4.htm</vt:lpwstr>
      </vt:variant>
      <vt:variant>
        <vt:lpwstr/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http://www.biodiversityjournal.com/pdf/4(1)/117-124.pdf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http://stl.publisher.ingentaconnect.com/content/stl/abr/2013/00000006/00000001/</vt:lpwstr>
      </vt:variant>
      <vt:variant>
        <vt:lpwstr/>
      </vt:variant>
      <vt:variant>
        <vt:i4>4587592</vt:i4>
      </vt:variant>
      <vt:variant>
        <vt:i4>9</vt:i4>
      </vt:variant>
      <vt:variant>
        <vt:i4>0</vt:i4>
      </vt:variant>
      <vt:variant>
        <vt:i4>5</vt:i4>
      </vt:variant>
      <vt:variant>
        <vt:lpwstr>http://physio-geo.revues.org/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http://www.sciencedirect.com/science/article/pii/S0254058412009911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LGEG</cp:lastModifiedBy>
  <cp:revision>2</cp:revision>
  <cp:lastPrinted>2019-05-19T10:18:00Z</cp:lastPrinted>
  <dcterms:created xsi:type="dcterms:W3CDTF">2019-06-20T12:35:00Z</dcterms:created>
  <dcterms:modified xsi:type="dcterms:W3CDTF">2019-06-20T12:35:00Z</dcterms:modified>
</cp:coreProperties>
</file>